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8B" w:rsidRDefault="00E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539C5" w:rsidRDefault="00E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E539C5" w:rsidRDefault="00E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обучения 5-6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024C7E" w:rsidRPr="00D14FB4" w:rsidRDefault="00024C7E" w:rsidP="00024C7E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 государственный  образовательный  стандарт основного</w:t>
            </w:r>
          </w:p>
          <w:p w:rsidR="00024C7E" w:rsidRPr="00D14FB4" w:rsidRDefault="00024C7E" w:rsidP="00024C7E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(ФГОС);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«Примерные программы по учебным предметам. Биология. 5-9 классы»</w:t>
            </w:r>
            <w:r w:rsidRPr="00224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2011. – 64 </w:t>
            </w:r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курса «Бактерии. Грибы. Растения», авторы: В. В. Пасечник, В. В. </w:t>
            </w:r>
            <w:proofErr w:type="spell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, Г. Г. Швецов. Из сборника «Биология. Рабочие программы. 5—9 классы</w:t>
            </w:r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М.: Дрофа, 2012.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E539C5" w:rsidRPr="00224974" w:rsidRDefault="00E539C5" w:rsidP="00024C7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</w:t>
            </w:r>
            <w:r w:rsidR="0078011F"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содержательным наполнением учебных предметов федерального компонента государственного стандарта</w:t>
            </w:r>
          </w:p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78011F" w:rsidRPr="00224974" w:rsidRDefault="0078011F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539C5" w:rsidRDefault="0078011F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Пасечник В. В. Биология. Бактерии. Грибы. Растения. 5 класс. Учебник / М.: Дрофа, 2012 г</w:t>
            </w:r>
          </w:p>
          <w:p w:rsidR="00024C7E" w:rsidRDefault="00024C7E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24C7E" w:rsidRPr="00224974" w:rsidRDefault="00024C7E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Биология: Многообразие покрытосеменных растений.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учебник - М.: Дрофа, 2016</w:t>
            </w:r>
          </w:p>
        </w:tc>
      </w:tr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целостной картине мира, методах научного познания и роли биологической науки в практической деятельности людей;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знаний о строении, жизнедеятельности, </w:t>
            </w:r>
            <w:proofErr w:type="spell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 роли и значении растительных организмов в природе и в жизни человека;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овладение умением применять полученные на уроках биологии знания в практической деятельности;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проведения наблюдений за растительными организмами, биологических экспериментов, работы с различными источниками информации;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 воспитание позитивного, ценностного отношения к живой природе, культуры поведения в природе;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среде.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Основные задачи обучения (биологического образования):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познавательных мотивов, направленных на получение новых знаний о живой природе; познавательных качеств личности, связанных с усвоением основ научных знаний, овладением методами изучения природы, формированием интеллектуальных умений;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ключевыми компетенциями: </w:t>
            </w:r>
            <w:proofErr w:type="spellStart"/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познавательными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информационными, </w:t>
            </w:r>
            <w:proofErr w:type="spell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смысловыми, коммуникативными;</w:t>
            </w:r>
          </w:p>
          <w:p w:rsidR="00224974" w:rsidRPr="00224974" w:rsidRDefault="00224974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познавательной культуры, осваиваемой в процессе познавательной деятельности, и эстетической культуры как способности к эмоционально </w:t>
            </w:r>
            <w:proofErr w:type="gramStart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енностному отношению к объектам живой природы.</w:t>
            </w:r>
          </w:p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E539C5" w:rsidRPr="00224974" w:rsidRDefault="00024C7E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5 класс – 34 часа (1 час в неделю)</w:t>
            </w:r>
          </w:p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6 класс – 34 часа (1 час в неделю)</w:t>
            </w:r>
          </w:p>
        </w:tc>
      </w:tr>
      <w:tr w:rsidR="00E539C5" w:rsidRPr="00224974" w:rsidTr="00E539C5">
        <w:tc>
          <w:tcPr>
            <w:tcW w:w="2376" w:type="dxa"/>
          </w:tcPr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7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уровню подготовленности выпускника)</w:t>
            </w:r>
          </w:p>
        </w:tc>
        <w:tc>
          <w:tcPr>
            <w:tcW w:w="7195" w:type="dxa"/>
          </w:tcPr>
          <w:p w:rsidR="0078011F" w:rsidRPr="00224974" w:rsidRDefault="0078011F" w:rsidP="005D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74" w:rsidRDefault="00224974" w:rsidP="005D7A08">
            <w:pPr>
              <w:widowControl w:val="0"/>
              <w:snapToGrid w:val="0"/>
              <w:jc w:val="center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Требования к результатам обучения.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Изучение курса «Биология» в 5- 6 классах направлено на достижение следующих результатов (освоение универсальных учебных действий - УУД)</w:t>
            </w:r>
          </w:p>
          <w:p w:rsidR="00224974" w:rsidRPr="00EE4F7D" w:rsidRDefault="00224974" w:rsidP="005D7A08">
            <w:pPr>
              <w:widowControl w:val="0"/>
              <w:snapToGrid w:val="0"/>
              <w:rPr>
                <w:rFonts w:ascii="SchoolBookCSanPin" w:hAnsi="SchoolBookCSanPin"/>
                <w:b/>
                <w:bCs/>
                <w:i/>
                <w:sz w:val="21"/>
                <w:szCs w:val="21"/>
              </w:rPr>
            </w:pPr>
            <w:r w:rsidRPr="00EE4F7D">
              <w:rPr>
                <w:rFonts w:ascii="SchoolBookCSanPin" w:hAnsi="SchoolBookCSanPin"/>
                <w:b/>
                <w:bCs/>
                <w:i/>
                <w:sz w:val="21"/>
                <w:szCs w:val="21"/>
              </w:rPr>
              <w:t>Личностные результаты: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осознание единства и целостности окружающего мира, возможности его познания и объяснения на основе достижений науки;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формирование и 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умение применять полученные знания в практической деятельности;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осознание потребности и готовности к самообразованию, в том числе и в рамках самостоятельной деятельности и вне школы;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= определение жизненных ценностей, ориентация на понимание причин успехов и неудач в учебной деятельности; умение преодолевать трудности в процессе достижений намеченных целей;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знание основных принципов и правил отношения к живой природе, основ здорового образа жизни и </w:t>
            </w:r>
            <w:proofErr w:type="spellStart"/>
            <w:r>
              <w:rPr>
                <w:rFonts w:ascii="SchoolBookCSanPin" w:hAnsi="SchoolBookCSanPin"/>
                <w:bCs/>
                <w:sz w:val="21"/>
                <w:szCs w:val="21"/>
              </w:rPr>
              <w:t>здоровьесберегающих</w:t>
            </w:r>
            <w:proofErr w:type="spell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технологий;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формирование и развитие уважительного отношения к окружающим; умение соблюдать культуру поведения и  проявлять терпимость при взаимодействии 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со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взрослыми и сверстниками;</w:t>
            </w: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оценка жизненных ситуаций с точки зрения безопасного образа жизни и сохранения здоровья;</w:t>
            </w:r>
          </w:p>
          <w:p w:rsidR="00224974" w:rsidRPr="009D73EB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224974" w:rsidRDefault="00224974" w:rsidP="005D7A08">
            <w:pPr>
              <w:widowControl w:val="0"/>
              <w:snapToGrid w:val="0"/>
              <w:jc w:val="center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  <w:p w:rsidR="00224974" w:rsidRDefault="00224974" w:rsidP="005D7A08">
            <w:pPr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Метапредметные результаты:</w:t>
            </w:r>
          </w:p>
          <w:p w:rsidR="00224974" w:rsidRDefault="00224974" w:rsidP="005D7A08">
            <w:pPr>
              <w:pStyle w:val="a4"/>
              <w:widowControl w:val="0"/>
              <w:numPr>
                <w:ilvl w:val="0"/>
                <w:numId w:val="5"/>
              </w:numPr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Познавательные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УУД – формирование и развитие навыков и умений: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работать с разными источниками информации, анализировать и оценивать информацию, преобразовывать ее из одной формы в другую;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составлять тезисы, различные виды планов (простых, сложных и т.п.), структурировать учебный материал, давать объяснения понятий;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проводить наблюдения, ставить элементарные эксперименты и 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lastRenderedPageBreak/>
              <w:t>объяснять полученные результаты;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сравнивать и классифицировать, самостоятельно выбирая критерии для указания логических операций;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- строить 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логические рассуждения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, включающие установление причинно – следственных связей; 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создавать схематические модели с выделением существенных характеристик объектов;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определять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2) 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Регулятивные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УУД</w:t>
            </w:r>
            <w:r w:rsidRPr="005148FD">
              <w:rPr>
                <w:rFonts w:ascii="SchoolBookCSanPin" w:hAnsi="SchoolBookCSanPin"/>
                <w:bCs/>
                <w:sz w:val="21"/>
                <w:szCs w:val="21"/>
              </w:rPr>
              <w:t xml:space="preserve"> – 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t>формирование и развитие навыков и умений: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организовывать и планировать свою учебную деятельность: определять цель работы, последовательность действий, ставить задачи и прогнозировать результаты работы;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самостоятельно выдвигать варианты решения поставленных задач, предвидеть конечные результаты работы, выбирать средства достижения цели;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работать по плану, сверять свои действия с целью и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при необходимости, исправлять ошибки самостоятельно;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владеть основами самоконтроля и самооценки для принятия решений и осуществления осознанного выбора в учебной и познавательной деятельности;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3) 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Коммуникативные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УУД</w:t>
            </w:r>
            <w:r w:rsidRPr="000611B5">
              <w:rPr>
                <w:rFonts w:ascii="SchoolBookCSanPin" w:hAnsi="SchoolBookCSanPin"/>
                <w:bCs/>
                <w:sz w:val="21"/>
                <w:szCs w:val="21"/>
              </w:rPr>
              <w:t xml:space="preserve"> – 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t>формирование и развитие навыков и умений: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слушать и вступать в диалог, участвовать в коллективном обсуждении проблем;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интегрироваться и строить продуктивное взаимодействие со сверстниками и взрослыми;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224974" w:rsidRDefault="00224974" w:rsidP="005D7A08">
            <w:pPr>
              <w:pStyle w:val="a4"/>
              <w:widowControl w:val="0"/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Предметные результаты:</w:t>
            </w:r>
          </w:p>
          <w:p w:rsidR="00224974" w:rsidRDefault="00224974" w:rsidP="005D7A08">
            <w:pPr>
              <w:pStyle w:val="a4"/>
              <w:widowControl w:val="0"/>
              <w:numPr>
                <w:ilvl w:val="0"/>
                <w:numId w:val="6"/>
              </w:numPr>
              <w:snapToGrid w:val="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В познавательной (интеллектуальной сфере)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-понимать смысл биологических терминов;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характеризовать методы биологической науки (наблюдение, эксперимент, измерение) и оценивать их роль в познании живой природы;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осуществлять элементарные биологические исследования;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описывать особенности строения и биологические процессы жизнедеятельности покрытосеменных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распознавать органы цветковых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устанавливать взаимосвязи между особенностями строения органов и функциями, которые они выполняют в организме растения;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различать на рисунках, таблицах и среди натуральных объектов основные систематические группы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сравнивать особенности строения однодольных и двудольных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составлять морфологическое описание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выделять прогрессивные черты цветковых растений, позволившие им занять господствующее положение в растительном мире;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находить сходство в строении растений разных систематических групп и на основе этого доказывать их родство;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объяснять взаимосвязь особенностей строения растений с условиями среды его обитания;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характеризовать взаимосвязи между растениями в растительных сообществах;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объяснять роль растений в круговороте веществ в биосфере;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оценивать роль растений в природе и жизни человека;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lastRenderedPageBreak/>
              <w:t>- обосновывать значение природоохранной деятельности человека для сохранения и умножения растительного мира;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формулировать правила техники безопасности в кабинете биологии при выполнении лабораторных работ;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проводить биологические опыты и эксперименты и объяснять их результаты; пользоваться увеличительными приборами и  иметь элементарные навыки приготовления и изучения препаратов;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2) в </w:t>
            </w:r>
            <w:proofErr w:type="spellStart"/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ценностно</w:t>
            </w:r>
            <w:proofErr w:type="spell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– ориентационной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сфере: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демонстрировать знания основных правил поведения в природе и основ здорового образа жизни;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анализировать и оценивать последствия деятельности человека в природе;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3) в сфере трудовой деятельности: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соблюдать правила работы в кабинете биологии, с биологическими приборами и инструментами;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создавать условия необходимые для роста и развития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проводить наблюдения за растениями;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определять всхожесть семян и правильно высеивать семена различных растений;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- 4) в сфере физической деятельности: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уметь оказать первую помощь при отравлении ядовитыми растениями;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5) в эстетической сфере: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оценивать с эстетической точки зрения растения и растительные сообщества.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Планируемые результаты изучения курса к концу 6 класса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Обучающийся </w:t>
            </w:r>
            <w:r w:rsidRPr="00224974">
              <w:rPr>
                <w:rFonts w:ascii="SchoolBookCSanPin" w:hAnsi="SchoolBookCSanPin"/>
                <w:b/>
                <w:bCs/>
                <w:sz w:val="21"/>
                <w:szCs w:val="21"/>
              </w:rPr>
              <w:t>научится: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 характеризовать особенности строения и процессов жизнедеятельности растений как представителей самостоятельного царства живой природы;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применять методы биологической науки для изучения растений – проводить наблюдения за растениями, ставить несложные биологические эксперименты и объяснять их результаты;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использовать составляющие исследовательской и проектной деятельности по изучению растительных организмов (приводить доказательства, классифицировать, сравнивать, выявлять взаимосвязи);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ориентироваться в системе познавательных ценностей – оценивать информацию о растительных организмах, получаемую из разных источников; практическую значимость растений в природе и в жизни человека; последствия деятельности человека в природе;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>Обучающийся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 </w:t>
            </w:r>
            <w:r w:rsidRPr="00224974">
              <w:rPr>
                <w:rFonts w:ascii="SchoolBookCSanPin" w:hAnsi="SchoolBookCSanPin"/>
                <w:b/>
                <w:bCs/>
                <w:sz w:val="21"/>
                <w:szCs w:val="21"/>
              </w:rPr>
              <w:t>получит возможность научиться: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соблюдать правила работы в кабинете биологии, с биологическими приборами и инструментами;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использовать приемы оказания первой помощи при отравлении ядовитыми растениями, работать с определителями растений; выращивать и размножать культурные растения;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выделять эстетические достоинства растительных организмов и растительных сообществ;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осознанно соблюдать основные принципы и правила поведения в природе;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 – ценностное отношение к объектам живой природы);</w:t>
            </w:r>
          </w:p>
          <w:p w:rsidR="00224974" w:rsidRPr="002F60F5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находить информацию о растениях в научно – популярной литературе, биологических словарях и справочниках</w:t>
            </w:r>
            <w:proofErr w:type="gramStart"/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,; </w:t>
            </w:r>
            <w:proofErr w:type="gramEnd"/>
            <w:r>
              <w:rPr>
                <w:rFonts w:ascii="SchoolBookCSanPin" w:hAnsi="SchoolBookCSanPin"/>
                <w:bCs/>
                <w:sz w:val="21"/>
                <w:szCs w:val="21"/>
              </w:rPr>
              <w:lastRenderedPageBreak/>
              <w:t>анализировать, оценивать биологическую информацию и переводить ее из одной формы в другую;</w:t>
            </w:r>
          </w:p>
          <w:p w:rsidR="00224974" w:rsidRDefault="00224974" w:rsidP="005D7A08">
            <w:pPr>
              <w:pStyle w:val="a4"/>
              <w:widowControl w:val="0"/>
              <w:snapToGrid w:val="0"/>
              <w:ind w:left="1080"/>
              <w:rPr>
                <w:rFonts w:ascii="SchoolBookCSanPin" w:hAnsi="SchoolBookCSanPin"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>- выбирать целевые и смысловые установки в своих действиях и поступках по отношению к живой природе.</w:t>
            </w:r>
          </w:p>
          <w:p w:rsidR="00E539C5" w:rsidRPr="00224974" w:rsidRDefault="00E539C5" w:rsidP="002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9C5" w:rsidRPr="00E539C5" w:rsidRDefault="00E539C5">
      <w:pPr>
        <w:rPr>
          <w:rFonts w:ascii="Times New Roman" w:hAnsi="Times New Roman" w:cs="Times New Roman"/>
          <w:sz w:val="24"/>
          <w:szCs w:val="24"/>
        </w:rPr>
      </w:pPr>
    </w:p>
    <w:sectPr w:rsidR="00E539C5" w:rsidRPr="00E539C5" w:rsidSect="008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2CD239F5"/>
    <w:multiLevelType w:val="hybridMultilevel"/>
    <w:tmpl w:val="E0B2C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3048"/>
    <w:multiLevelType w:val="hybridMultilevel"/>
    <w:tmpl w:val="57E67EE4"/>
    <w:lvl w:ilvl="0" w:tplc="B612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C5"/>
    <w:rsid w:val="00024C7E"/>
    <w:rsid w:val="00224974"/>
    <w:rsid w:val="005D7A08"/>
    <w:rsid w:val="0078011F"/>
    <w:rsid w:val="0086348B"/>
    <w:rsid w:val="00876421"/>
    <w:rsid w:val="00E5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78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80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24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2016-11-07T15:30:00Z</dcterms:created>
  <dcterms:modified xsi:type="dcterms:W3CDTF">2016-11-08T18:45:00Z</dcterms:modified>
</cp:coreProperties>
</file>