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B7" w:rsidRPr="0056173D" w:rsidRDefault="00014EB7" w:rsidP="0056173D">
      <w:pPr>
        <w:spacing w:line="240" w:lineRule="auto"/>
        <w:rPr>
          <w:b/>
          <w:sz w:val="22"/>
        </w:rPr>
      </w:pPr>
      <w:r w:rsidRPr="0056173D">
        <w:rPr>
          <w:b/>
          <w:sz w:val="22"/>
        </w:rPr>
        <w:t xml:space="preserve">Предмет: технология </w:t>
      </w:r>
    </w:p>
    <w:p w:rsidR="005B6651" w:rsidRPr="0056173D" w:rsidRDefault="00014EB7" w:rsidP="0056173D">
      <w:pPr>
        <w:spacing w:line="240" w:lineRule="auto"/>
        <w:rPr>
          <w:sz w:val="22"/>
        </w:rPr>
      </w:pPr>
      <w:r w:rsidRPr="0056173D">
        <w:rPr>
          <w:sz w:val="22"/>
        </w:rPr>
        <w:t>1-4 классы</w:t>
      </w:r>
    </w:p>
    <w:p w:rsidR="00014EB7" w:rsidRPr="0056173D" w:rsidRDefault="00014EB7" w:rsidP="0056173D">
      <w:pPr>
        <w:spacing w:line="240" w:lineRule="auto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903"/>
      </w:tblGrid>
      <w:tr w:rsidR="00014EB7" w:rsidRPr="0056173D" w:rsidTr="0056173D">
        <w:tc>
          <w:tcPr>
            <w:tcW w:w="1668" w:type="dxa"/>
            <w:vMerge w:val="restart"/>
          </w:tcPr>
          <w:p w:rsidR="00014EB7" w:rsidRPr="0056173D" w:rsidRDefault="00014EB7" w:rsidP="0056173D">
            <w:pPr>
              <w:spacing w:line="240" w:lineRule="auto"/>
              <w:rPr>
                <w:sz w:val="22"/>
              </w:rPr>
            </w:pPr>
            <w:r w:rsidRPr="0056173D">
              <w:rPr>
                <w:sz w:val="22"/>
              </w:rPr>
              <w:t>Нормативн</w:t>
            </w:r>
            <w:proofErr w:type="gramStart"/>
            <w:r w:rsidRPr="0056173D">
              <w:rPr>
                <w:sz w:val="22"/>
              </w:rPr>
              <w:t>о-</w:t>
            </w:r>
            <w:proofErr w:type="gramEnd"/>
            <w:r w:rsidRPr="0056173D">
              <w:rPr>
                <w:sz w:val="22"/>
              </w:rPr>
              <w:t xml:space="preserve"> методические материалы</w:t>
            </w:r>
          </w:p>
        </w:tc>
        <w:tc>
          <w:tcPr>
            <w:tcW w:w="7903" w:type="dxa"/>
          </w:tcPr>
          <w:p w:rsidR="00014EB7" w:rsidRPr="0056173D" w:rsidRDefault="00014EB7" w:rsidP="00A225F6">
            <w:pPr>
              <w:spacing w:line="240" w:lineRule="auto"/>
              <w:rPr>
                <w:sz w:val="22"/>
              </w:rPr>
            </w:pPr>
            <w:r w:rsidRPr="000663D2">
              <w:rPr>
                <w:sz w:val="22"/>
              </w:rPr>
              <w:t>Федеральный государственный образовательный стандарт основного общего образования, 2010 г.</w:t>
            </w:r>
          </w:p>
        </w:tc>
      </w:tr>
      <w:tr w:rsidR="00014EB7" w:rsidRPr="0056173D" w:rsidTr="0056173D">
        <w:tc>
          <w:tcPr>
            <w:tcW w:w="1668" w:type="dxa"/>
            <w:vMerge/>
          </w:tcPr>
          <w:p w:rsidR="00014EB7" w:rsidRPr="0056173D" w:rsidRDefault="00014EB7" w:rsidP="0056173D">
            <w:pPr>
              <w:spacing w:line="240" w:lineRule="auto"/>
              <w:rPr>
                <w:sz w:val="22"/>
              </w:rPr>
            </w:pPr>
          </w:p>
        </w:tc>
        <w:tc>
          <w:tcPr>
            <w:tcW w:w="7903" w:type="dxa"/>
          </w:tcPr>
          <w:p w:rsidR="00014EB7" w:rsidRPr="0056173D" w:rsidRDefault="00014EB7" w:rsidP="0056173D">
            <w:pPr>
              <w:spacing w:line="240" w:lineRule="auto"/>
              <w:rPr>
                <w:rFonts w:eastAsia="TimesNewRomanPSMT"/>
                <w:sz w:val="22"/>
              </w:rPr>
            </w:pPr>
            <w:proofErr w:type="gramStart"/>
            <w:r w:rsidRPr="0056173D">
              <w:rPr>
                <w:rFonts w:eastAsia="TimesNewRomanPSMT"/>
                <w:sz w:val="22"/>
              </w:rPr>
              <w:t xml:space="preserve">Авторская </w:t>
            </w:r>
            <w:r w:rsidRPr="00C10DF5">
              <w:rPr>
                <w:rFonts w:eastAsia="TimesNewRomanPSMT"/>
                <w:sz w:val="22"/>
              </w:rPr>
              <w:t>программа к УМК «Школа России» (</w:t>
            </w:r>
            <w:r w:rsidRPr="0056173D">
              <w:rPr>
                <w:rFonts w:eastAsia="TimesNewRomanPSMT"/>
                <w:sz w:val="22"/>
              </w:rPr>
              <w:t>авторы:</w:t>
            </w:r>
            <w:proofErr w:type="gramEnd"/>
            <w:r w:rsidRPr="0056173D">
              <w:rPr>
                <w:rFonts w:eastAsia="TimesNewRomanPSMT"/>
                <w:sz w:val="22"/>
              </w:rPr>
              <w:t xml:space="preserve"> </w:t>
            </w:r>
            <w:proofErr w:type="spellStart"/>
            <w:r w:rsidRPr="0056173D">
              <w:rPr>
                <w:bCs/>
                <w:iCs/>
                <w:sz w:val="22"/>
              </w:rPr>
              <w:t>Роговцева</w:t>
            </w:r>
            <w:proofErr w:type="spellEnd"/>
            <w:r w:rsidRPr="0056173D">
              <w:rPr>
                <w:bCs/>
                <w:iCs/>
                <w:sz w:val="22"/>
              </w:rPr>
              <w:t xml:space="preserve"> Н.И</w:t>
            </w:r>
            <w:proofErr w:type="gramStart"/>
            <w:r w:rsidRPr="0056173D">
              <w:rPr>
                <w:sz w:val="22"/>
              </w:rPr>
              <w:t xml:space="preserve"> ,</w:t>
            </w:r>
            <w:proofErr w:type="gramEnd"/>
            <w:r w:rsidRPr="0056173D">
              <w:rPr>
                <w:sz w:val="22"/>
              </w:rPr>
              <w:t xml:space="preserve"> </w:t>
            </w:r>
            <w:proofErr w:type="spellStart"/>
            <w:r w:rsidRPr="0056173D">
              <w:rPr>
                <w:sz w:val="22"/>
              </w:rPr>
              <w:t>Анащенкова</w:t>
            </w:r>
            <w:proofErr w:type="spellEnd"/>
            <w:r w:rsidRPr="0056173D">
              <w:rPr>
                <w:sz w:val="22"/>
              </w:rPr>
              <w:t xml:space="preserve"> С.В.) «Технология 1-4» утверждённой  МО  РФ  (Москва, 2010 г.), в соответствии с требованиями федерального компонента государственного стандарта начального образования (Москва,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6173D">
                <w:rPr>
                  <w:sz w:val="22"/>
                </w:rPr>
                <w:t>2010 г</w:t>
              </w:r>
            </w:smartTag>
            <w:r w:rsidRPr="0056173D">
              <w:rPr>
                <w:sz w:val="22"/>
              </w:rPr>
              <w:t>.).</w:t>
            </w:r>
          </w:p>
        </w:tc>
      </w:tr>
      <w:tr w:rsidR="00014EB7" w:rsidRPr="0056173D" w:rsidTr="0056173D">
        <w:tc>
          <w:tcPr>
            <w:tcW w:w="1668" w:type="dxa"/>
            <w:vMerge/>
          </w:tcPr>
          <w:p w:rsidR="00014EB7" w:rsidRPr="0056173D" w:rsidRDefault="00014EB7" w:rsidP="0056173D">
            <w:pPr>
              <w:spacing w:line="240" w:lineRule="auto"/>
              <w:rPr>
                <w:sz w:val="22"/>
              </w:rPr>
            </w:pPr>
          </w:p>
        </w:tc>
        <w:tc>
          <w:tcPr>
            <w:tcW w:w="7903" w:type="dxa"/>
          </w:tcPr>
          <w:p w:rsidR="00014EB7" w:rsidRPr="0056173D" w:rsidRDefault="00014EB7" w:rsidP="0056173D">
            <w:pPr>
              <w:spacing w:line="240" w:lineRule="auto"/>
              <w:rPr>
                <w:sz w:val="22"/>
              </w:rPr>
            </w:pPr>
            <w:r w:rsidRPr="0056173D">
              <w:rPr>
                <w:sz w:val="22"/>
              </w:rPr>
              <w:t xml:space="preserve">Федеральный перечень учебников, утвержденный приказом </w:t>
            </w:r>
            <w:proofErr w:type="spellStart"/>
            <w:r w:rsidRPr="0056173D">
              <w:rPr>
                <w:sz w:val="22"/>
              </w:rPr>
              <w:t>Минобрнауки</w:t>
            </w:r>
            <w:proofErr w:type="spellEnd"/>
            <w:r w:rsidRPr="0056173D">
              <w:rPr>
                <w:sz w:val="22"/>
              </w:rPr>
              <w:t xml:space="preserve"> РФ, рекомендованных (допущенных) к использованию в образовательном процессе в общеобразовательных учреждениях на 2016/2017 учебный год. </w:t>
            </w:r>
          </w:p>
        </w:tc>
      </w:tr>
      <w:tr w:rsidR="00014EB7" w:rsidRPr="0056173D" w:rsidTr="0056173D">
        <w:tc>
          <w:tcPr>
            <w:tcW w:w="1668" w:type="dxa"/>
            <w:vMerge/>
          </w:tcPr>
          <w:p w:rsidR="00014EB7" w:rsidRPr="0056173D" w:rsidRDefault="00014EB7" w:rsidP="0056173D">
            <w:pPr>
              <w:spacing w:line="240" w:lineRule="auto"/>
              <w:rPr>
                <w:sz w:val="22"/>
              </w:rPr>
            </w:pPr>
          </w:p>
        </w:tc>
        <w:tc>
          <w:tcPr>
            <w:tcW w:w="7903" w:type="dxa"/>
          </w:tcPr>
          <w:p w:rsidR="00014EB7" w:rsidRPr="0056173D" w:rsidRDefault="00014EB7" w:rsidP="0056173D">
            <w:pPr>
              <w:spacing w:line="240" w:lineRule="auto"/>
              <w:rPr>
                <w:sz w:val="22"/>
              </w:rPr>
            </w:pPr>
            <w:r w:rsidRPr="0056173D">
              <w:rPr>
                <w:sz w:val="22"/>
              </w:rPr>
              <w:t>Учебный план МБОУ «Антонятская ООШ» на 2016-17 учебный год</w:t>
            </w:r>
          </w:p>
        </w:tc>
      </w:tr>
      <w:tr w:rsidR="00014EB7" w:rsidRPr="0056173D" w:rsidTr="0056173D">
        <w:tc>
          <w:tcPr>
            <w:tcW w:w="1668" w:type="dxa"/>
            <w:vMerge/>
          </w:tcPr>
          <w:p w:rsidR="00014EB7" w:rsidRPr="0056173D" w:rsidRDefault="00014EB7" w:rsidP="0056173D">
            <w:pPr>
              <w:spacing w:line="240" w:lineRule="auto"/>
              <w:rPr>
                <w:sz w:val="22"/>
              </w:rPr>
            </w:pPr>
          </w:p>
        </w:tc>
        <w:tc>
          <w:tcPr>
            <w:tcW w:w="7903" w:type="dxa"/>
          </w:tcPr>
          <w:p w:rsidR="00014EB7" w:rsidRPr="0056173D" w:rsidRDefault="00014EB7" w:rsidP="0056173D">
            <w:pPr>
              <w:spacing w:line="240" w:lineRule="auto"/>
              <w:rPr>
                <w:sz w:val="22"/>
              </w:rPr>
            </w:pPr>
            <w:r w:rsidRPr="0056173D">
              <w:rPr>
                <w:sz w:val="22"/>
              </w:rPr>
              <w:t xml:space="preserve">Положение о рабочей программе МБОУ «Антонятская ООШ»  </w:t>
            </w:r>
          </w:p>
        </w:tc>
      </w:tr>
      <w:tr w:rsidR="00014EB7" w:rsidRPr="0056173D" w:rsidTr="0056173D">
        <w:tc>
          <w:tcPr>
            <w:tcW w:w="1668" w:type="dxa"/>
          </w:tcPr>
          <w:p w:rsidR="00014EB7" w:rsidRPr="0056173D" w:rsidRDefault="00014EB7" w:rsidP="0056173D">
            <w:pPr>
              <w:spacing w:line="240" w:lineRule="auto"/>
              <w:rPr>
                <w:sz w:val="22"/>
              </w:rPr>
            </w:pPr>
            <w:r w:rsidRPr="0056173D">
              <w:rPr>
                <w:sz w:val="22"/>
              </w:rPr>
              <w:t>Реализуемый УМК</w:t>
            </w:r>
          </w:p>
        </w:tc>
        <w:tc>
          <w:tcPr>
            <w:tcW w:w="7903" w:type="dxa"/>
          </w:tcPr>
          <w:p w:rsidR="00014EB7" w:rsidRPr="0056173D" w:rsidRDefault="00014EB7" w:rsidP="0056173D">
            <w:pPr>
              <w:spacing w:line="240" w:lineRule="auto"/>
              <w:jc w:val="center"/>
              <w:rPr>
                <w:b/>
                <w:sz w:val="22"/>
              </w:rPr>
            </w:pPr>
            <w:r w:rsidRPr="0056173D">
              <w:rPr>
                <w:b/>
                <w:sz w:val="22"/>
              </w:rPr>
              <w:t>1 класс</w:t>
            </w:r>
          </w:p>
          <w:p w:rsidR="00014EB7" w:rsidRPr="0056173D" w:rsidRDefault="00014EB7" w:rsidP="0056173D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56173D">
              <w:rPr>
                <w:sz w:val="22"/>
                <w:szCs w:val="22"/>
              </w:rPr>
              <w:t xml:space="preserve">Технология, 1 класс, учебник для общеобразовательных </w:t>
            </w:r>
            <w:r w:rsidR="000663D2">
              <w:rPr>
                <w:sz w:val="22"/>
                <w:szCs w:val="22"/>
              </w:rPr>
              <w:t>учреждений</w:t>
            </w:r>
            <w:r w:rsidRPr="0056173D">
              <w:rPr>
                <w:sz w:val="22"/>
                <w:szCs w:val="22"/>
              </w:rPr>
              <w:t xml:space="preserve">, </w:t>
            </w:r>
            <w:proofErr w:type="spellStart"/>
            <w:r w:rsidRPr="0056173D">
              <w:rPr>
                <w:color w:val="000000"/>
                <w:sz w:val="22"/>
                <w:szCs w:val="22"/>
              </w:rPr>
              <w:t>Роговцева</w:t>
            </w:r>
            <w:proofErr w:type="spellEnd"/>
            <w:r w:rsidRPr="0056173D">
              <w:rPr>
                <w:color w:val="000000"/>
                <w:sz w:val="22"/>
                <w:szCs w:val="22"/>
              </w:rPr>
              <w:t xml:space="preserve"> Н.И. и др. «Просвещение», </w:t>
            </w:r>
            <w:r w:rsidRPr="000663D2">
              <w:rPr>
                <w:color w:val="000000"/>
                <w:sz w:val="22"/>
                <w:szCs w:val="22"/>
              </w:rPr>
              <w:t>201</w:t>
            </w:r>
            <w:r w:rsidR="000663D2" w:rsidRPr="000663D2">
              <w:rPr>
                <w:color w:val="000000"/>
                <w:sz w:val="22"/>
                <w:szCs w:val="22"/>
              </w:rPr>
              <w:t>2</w:t>
            </w:r>
            <w:r w:rsidRPr="000663D2">
              <w:rPr>
                <w:color w:val="000000"/>
                <w:sz w:val="22"/>
                <w:szCs w:val="22"/>
              </w:rPr>
              <w:t xml:space="preserve"> г.</w:t>
            </w:r>
          </w:p>
          <w:p w:rsidR="00014EB7" w:rsidRPr="0056173D" w:rsidRDefault="00014EB7" w:rsidP="0056173D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56173D">
              <w:rPr>
                <w:sz w:val="22"/>
                <w:szCs w:val="22"/>
              </w:rPr>
              <w:t>Т</w:t>
            </w:r>
            <w:r w:rsidR="00CC613E" w:rsidRPr="0056173D">
              <w:rPr>
                <w:sz w:val="22"/>
                <w:szCs w:val="22"/>
              </w:rPr>
              <w:t>ехнология</w:t>
            </w:r>
            <w:r w:rsidRPr="0056173D">
              <w:rPr>
                <w:sz w:val="22"/>
                <w:szCs w:val="22"/>
              </w:rPr>
              <w:t xml:space="preserve">, </w:t>
            </w:r>
            <w:r w:rsidR="002834B7" w:rsidRPr="0056173D">
              <w:rPr>
                <w:sz w:val="22"/>
                <w:szCs w:val="22"/>
              </w:rPr>
              <w:t>1</w:t>
            </w:r>
            <w:r w:rsidRPr="0056173D">
              <w:rPr>
                <w:sz w:val="22"/>
                <w:szCs w:val="22"/>
              </w:rPr>
              <w:t xml:space="preserve"> класс, рабочая тетрадь для общеобразовательных </w:t>
            </w:r>
            <w:r w:rsidR="000663D2">
              <w:rPr>
                <w:sz w:val="22"/>
                <w:szCs w:val="22"/>
              </w:rPr>
              <w:t xml:space="preserve">учреждений </w:t>
            </w:r>
            <w:proofErr w:type="spellStart"/>
            <w:r w:rsidR="002834B7" w:rsidRPr="000663D2">
              <w:rPr>
                <w:color w:val="000000"/>
                <w:sz w:val="22"/>
                <w:szCs w:val="22"/>
              </w:rPr>
              <w:t>Роговцева</w:t>
            </w:r>
            <w:proofErr w:type="spellEnd"/>
            <w:r w:rsidR="002834B7" w:rsidRPr="000663D2">
              <w:rPr>
                <w:color w:val="000000"/>
                <w:sz w:val="22"/>
                <w:szCs w:val="22"/>
              </w:rPr>
              <w:t xml:space="preserve"> Н.И, Богданова Н.В,</w:t>
            </w:r>
            <w:r w:rsidR="000663D2" w:rsidRPr="000663D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663D2" w:rsidRPr="000663D2">
              <w:rPr>
                <w:color w:val="000000"/>
                <w:sz w:val="22"/>
                <w:szCs w:val="22"/>
              </w:rPr>
              <w:t>Фрейтаг</w:t>
            </w:r>
            <w:proofErr w:type="spellEnd"/>
            <w:r w:rsidR="000663D2" w:rsidRPr="000663D2">
              <w:rPr>
                <w:color w:val="000000"/>
                <w:sz w:val="22"/>
                <w:szCs w:val="22"/>
              </w:rPr>
              <w:t xml:space="preserve"> И.П</w:t>
            </w:r>
            <w:r w:rsidR="002834B7" w:rsidRPr="000663D2">
              <w:rPr>
                <w:color w:val="000000"/>
                <w:sz w:val="22"/>
                <w:szCs w:val="22"/>
              </w:rPr>
              <w:t xml:space="preserve">. </w:t>
            </w:r>
            <w:r w:rsidRPr="000663D2">
              <w:rPr>
                <w:color w:val="000000"/>
                <w:sz w:val="22"/>
                <w:szCs w:val="22"/>
              </w:rPr>
              <w:t>«Просвещение», 201</w:t>
            </w:r>
            <w:r w:rsidR="000663D2" w:rsidRPr="000663D2">
              <w:rPr>
                <w:color w:val="000000"/>
                <w:sz w:val="22"/>
                <w:szCs w:val="22"/>
              </w:rPr>
              <w:t>2</w:t>
            </w:r>
            <w:r w:rsidRPr="000663D2">
              <w:rPr>
                <w:color w:val="000000"/>
                <w:sz w:val="22"/>
                <w:szCs w:val="22"/>
              </w:rPr>
              <w:t>г.</w:t>
            </w:r>
          </w:p>
          <w:p w:rsidR="00014EB7" w:rsidRPr="0056173D" w:rsidRDefault="002834B7" w:rsidP="0056173D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56173D">
              <w:rPr>
                <w:sz w:val="22"/>
                <w:szCs w:val="22"/>
              </w:rPr>
              <w:t>Технология</w:t>
            </w:r>
            <w:r w:rsidR="00014EB7" w:rsidRPr="0056173D">
              <w:rPr>
                <w:color w:val="000000"/>
                <w:sz w:val="22"/>
                <w:szCs w:val="22"/>
              </w:rPr>
              <w:t>.</w:t>
            </w:r>
            <w:r w:rsidRPr="0056173D">
              <w:rPr>
                <w:color w:val="000000"/>
                <w:sz w:val="22"/>
                <w:szCs w:val="22"/>
              </w:rPr>
              <w:t xml:space="preserve"> 1 класс, </w:t>
            </w:r>
            <w:r w:rsidR="000663D2" w:rsidRPr="000663D2">
              <w:rPr>
                <w:color w:val="000000"/>
                <w:sz w:val="22"/>
                <w:szCs w:val="22"/>
              </w:rPr>
              <w:t xml:space="preserve">система уроков по учебнику </w:t>
            </w:r>
            <w:r w:rsidRPr="000663D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3D2">
              <w:rPr>
                <w:color w:val="000000"/>
                <w:sz w:val="22"/>
                <w:szCs w:val="22"/>
              </w:rPr>
              <w:t>Роговцевой</w:t>
            </w:r>
            <w:proofErr w:type="spellEnd"/>
            <w:r w:rsidRPr="000663D2">
              <w:rPr>
                <w:color w:val="000000"/>
                <w:sz w:val="22"/>
                <w:szCs w:val="22"/>
              </w:rPr>
              <w:t xml:space="preserve"> Н.И., Богдановой Н.В,</w:t>
            </w:r>
            <w:r w:rsidR="000663D2" w:rsidRPr="000663D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663D2" w:rsidRPr="000663D2">
              <w:rPr>
                <w:color w:val="000000"/>
                <w:sz w:val="22"/>
                <w:szCs w:val="22"/>
              </w:rPr>
              <w:t>Фрейтаг</w:t>
            </w:r>
            <w:proofErr w:type="spellEnd"/>
            <w:r w:rsidR="000663D2" w:rsidRPr="000663D2">
              <w:rPr>
                <w:color w:val="000000"/>
                <w:sz w:val="22"/>
                <w:szCs w:val="22"/>
              </w:rPr>
              <w:t xml:space="preserve"> И.П</w:t>
            </w:r>
            <w:r w:rsidRPr="000663D2">
              <w:rPr>
                <w:color w:val="000000"/>
                <w:sz w:val="22"/>
                <w:szCs w:val="22"/>
              </w:rPr>
              <w:t xml:space="preserve">. «Просвещение», </w:t>
            </w:r>
            <w:r w:rsidR="000663D2" w:rsidRPr="000663D2">
              <w:rPr>
                <w:color w:val="000000"/>
                <w:sz w:val="22"/>
                <w:szCs w:val="22"/>
              </w:rPr>
              <w:t xml:space="preserve">2015 </w:t>
            </w:r>
            <w:r w:rsidRPr="000663D2">
              <w:rPr>
                <w:color w:val="000000"/>
                <w:sz w:val="22"/>
                <w:szCs w:val="22"/>
              </w:rPr>
              <w:t>год</w:t>
            </w:r>
          </w:p>
          <w:p w:rsidR="00014EB7" w:rsidRPr="0056173D" w:rsidRDefault="002834B7" w:rsidP="0056173D">
            <w:pPr>
              <w:spacing w:line="240" w:lineRule="auto"/>
              <w:jc w:val="center"/>
              <w:rPr>
                <w:b/>
                <w:sz w:val="22"/>
              </w:rPr>
            </w:pPr>
            <w:r w:rsidRPr="0056173D">
              <w:rPr>
                <w:b/>
                <w:sz w:val="22"/>
              </w:rPr>
              <w:t>2 класс</w:t>
            </w:r>
          </w:p>
          <w:p w:rsidR="002834B7" w:rsidRPr="000663D2" w:rsidRDefault="002834B7" w:rsidP="0056173D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56173D">
              <w:rPr>
                <w:sz w:val="22"/>
                <w:szCs w:val="22"/>
              </w:rPr>
              <w:t xml:space="preserve">Технология, 2 класс, учебник для общеобразовательных </w:t>
            </w:r>
            <w:r w:rsidR="009C5A5F" w:rsidRPr="0056173D">
              <w:rPr>
                <w:sz w:val="22"/>
                <w:szCs w:val="22"/>
              </w:rPr>
              <w:t>организации</w:t>
            </w:r>
            <w:r w:rsidRPr="0056173D">
              <w:rPr>
                <w:sz w:val="22"/>
                <w:szCs w:val="22"/>
              </w:rPr>
              <w:t xml:space="preserve">, </w:t>
            </w:r>
            <w:proofErr w:type="spellStart"/>
            <w:r w:rsidRPr="0056173D">
              <w:rPr>
                <w:color w:val="000000"/>
                <w:sz w:val="22"/>
                <w:szCs w:val="22"/>
              </w:rPr>
              <w:t>Роговцева</w:t>
            </w:r>
            <w:proofErr w:type="spellEnd"/>
            <w:r w:rsidRPr="0056173D">
              <w:rPr>
                <w:color w:val="000000"/>
                <w:sz w:val="22"/>
                <w:szCs w:val="22"/>
              </w:rPr>
              <w:t xml:space="preserve"> Н.И. и </w:t>
            </w:r>
            <w:r w:rsidRPr="000663D2">
              <w:rPr>
                <w:color w:val="000000"/>
                <w:sz w:val="22"/>
                <w:szCs w:val="22"/>
              </w:rPr>
              <w:t>др. «Просвещение», 2013 г.</w:t>
            </w:r>
          </w:p>
          <w:p w:rsidR="002834B7" w:rsidRPr="000663D2" w:rsidRDefault="002834B7" w:rsidP="0056173D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663D2">
              <w:rPr>
                <w:sz w:val="22"/>
                <w:szCs w:val="22"/>
              </w:rPr>
              <w:t>Технология, 2 класс, рабочая т</w:t>
            </w:r>
            <w:r w:rsidR="009C5A5F" w:rsidRPr="000663D2">
              <w:rPr>
                <w:sz w:val="22"/>
                <w:szCs w:val="22"/>
              </w:rPr>
              <w:t>етрадь для общеобразовательных организации</w:t>
            </w:r>
            <w:r w:rsidRPr="000663D2">
              <w:rPr>
                <w:sz w:val="22"/>
                <w:szCs w:val="22"/>
              </w:rPr>
              <w:t xml:space="preserve"> </w:t>
            </w:r>
            <w:proofErr w:type="spellStart"/>
            <w:r w:rsidRPr="000663D2">
              <w:rPr>
                <w:color w:val="000000"/>
                <w:sz w:val="22"/>
                <w:szCs w:val="22"/>
              </w:rPr>
              <w:t>Роговцева</w:t>
            </w:r>
            <w:proofErr w:type="spellEnd"/>
            <w:r w:rsidRPr="000663D2">
              <w:rPr>
                <w:color w:val="000000"/>
                <w:sz w:val="22"/>
                <w:szCs w:val="22"/>
              </w:rPr>
              <w:t xml:space="preserve"> Н.И, Богданова Н.В, Добромыслова Н.Д. «Просвещение», 201</w:t>
            </w:r>
            <w:r w:rsidR="000663D2" w:rsidRPr="000663D2">
              <w:rPr>
                <w:color w:val="000000"/>
                <w:sz w:val="22"/>
                <w:szCs w:val="22"/>
              </w:rPr>
              <w:t>6</w:t>
            </w:r>
            <w:r w:rsidRPr="000663D2">
              <w:rPr>
                <w:color w:val="000000"/>
                <w:sz w:val="22"/>
                <w:szCs w:val="22"/>
              </w:rPr>
              <w:t xml:space="preserve"> г.</w:t>
            </w:r>
          </w:p>
          <w:p w:rsidR="002834B7" w:rsidRPr="0056173D" w:rsidRDefault="002834B7" w:rsidP="0056173D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663D2">
              <w:rPr>
                <w:sz w:val="22"/>
                <w:szCs w:val="22"/>
              </w:rPr>
              <w:t>Технология</w:t>
            </w:r>
            <w:r w:rsidRPr="000663D2">
              <w:rPr>
                <w:color w:val="000000"/>
                <w:sz w:val="22"/>
                <w:szCs w:val="22"/>
              </w:rPr>
              <w:t xml:space="preserve">. 2 класс, </w:t>
            </w:r>
            <w:r w:rsidR="000663D2" w:rsidRPr="000663D2">
              <w:rPr>
                <w:color w:val="000000"/>
                <w:sz w:val="22"/>
                <w:szCs w:val="22"/>
              </w:rPr>
              <w:t>методическое пособие с поурочными разработками</w:t>
            </w:r>
            <w:r w:rsidRPr="000663D2">
              <w:rPr>
                <w:color w:val="000000"/>
                <w:sz w:val="22"/>
                <w:szCs w:val="22"/>
              </w:rPr>
              <w:t xml:space="preserve"> по учебнику </w:t>
            </w:r>
            <w:proofErr w:type="spellStart"/>
            <w:r w:rsidRPr="000663D2">
              <w:rPr>
                <w:color w:val="000000"/>
                <w:sz w:val="22"/>
                <w:szCs w:val="22"/>
              </w:rPr>
              <w:t>Роговцевой</w:t>
            </w:r>
            <w:proofErr w:type="spellEnd"/>
            <w:r w:rsidRPr="000663D2">
              <w:rPr>
                <w:color w:val="000000"/>
                <w:sz w:val="22"/>
                <w:szCs w:val="22"/>
              </w:rPr>
              <w:t xml:space="preserve"> Н.И., Богдановой Н.В, Добромысловой Н.В. «Просвещение», </w:t>
            </w:r>
            <w:r w:rsidR="000663D2" w:rsidRPr="000663D2">
              <w:rPr>
                <w:color w:val="000000"/>
                <w:sz w:val="22"/>
                <w:szCs w:val="22"/>
              </w:rPr>
              <w:t xml:space="preserve">2012 </w:t>
            </w:r>
            <w:r w:rsidRPr="000663D2">
              <w:rPr>
                <w:color w:val="000000"/>
                <w:sz w:val="22"/>
                <w:szCs w:val="22"/>
              </w:rPr>
              <w:t>год</w:t>
            </w:r>
          </w:p>
          <w:p w:rsidR="002834B7" w:rsidRPr="0056173D" w:rsidRDefault="002834B7" w:rsidP="0056173D">
            <w:pPr>
              <w:spacing w:line="240" w:lineRule="auto"/>
              <w:jc w:val="center"/>
              <w:rPr>
                <w:b/>
                <w:sz w:val="22"/>
              </w:rPr>
            </w:pPr>
            <w:r w:rsidRPr="0056173D">
              <w:rPr>
                <w:b/>
                <w:sz w:val="22"/>
              </w:rPr>
              <w:t>3 класс</w:t>
            </w:r>
          </w:p>
          <w:p w:rsidR="002834B7" w:rsidRPr="0056173D" w:rsidRDefault="002834B7" w:rsidP="0056173D">
            <w:pPr>
              <w:spacing w:line="240" w:lineRule="auto"/>
              <w:jc w:val="center"/>
              <w:rPr>
                <w:b/>
                <w:sz w:val="22"/>
              </w:rPr>
            </w:pPr>
          </w:p>
          <w:p w:rsidR="002834B7" w:rsidRPr="0056173D" w:rsidRDefault="002834B7" w:rsidP="0056173D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56173D">
              <w:rPr>
                <w:sz w:val="22"/>
                <w:szCs w:val="22"/>
              </w:rPr>
              <w:t xml:space="preserve">Технология, 3 класс, учебник для общеобразовательных </w:t>
            </w:r>
            <w:r w:rsidR="009C5A5F" w:rsidRPr="0056173D">
              <w:rPr>
                <w:sz w:val="22"/>
                <w:szCs w:val="22"/>
              </w:rPr>
              <w:t>учреждений</w:t>
            </w:r>
            <w:r w:rsidRPr="0056173D">
              <w:rPr>
                <w:sz w:val="22"/>
                <w:szCs w:val="22"/>
              </w:rPr>
              <w:t xml:space="preserve">, </w:t>
            </w:r>
            <w:proofErr w:type="spellStart"/>
            <w:r w:rsidRPr="0056173D">
              <w:rPr>
                <w:color w:val="000000"/>
                <w:sz w:val="22"/>
                <w:szCs w:val="22"/>
              </w:rPr>
              <w:t>Роговцева</w:t>
            </w:r>
            <w:proofErr w:type="spellEnd"/>
            <w:r w:rsidRPr="0056173D">
              <w:rPr>
                <w:color w:val="000000"/>
                <w:sz w:val="22"/>
                <w:szCs w:val="22"/>
              </w:rPr>
              <w:t xml:space="preserve"> Н.И.</w:t>
            </w:r>
            <w:r w:rsidR="009C5A5F" w:rsidRPr="0056173D">
              <w:rPr>
                <w:color w:val="000000"/>
                <w:sz w:val="22"/>
                <w:szCs w:val="22"/>
              </w:rPr>
              <w:t>, Богданова Н.В, Добромыслова Н.Д.</w:t>
            </w:r>
            <w:r w:rsidRPr="0056173D">
              <w:rPr>
                <w:color w:val="000000"/>
                <w:sz w:val="22"/>
                <w:szCs w:val="22"/>
              </w:rPr>
              <w:t xml:space="preserve"> «Просвещение», 2013 г.</w:t>
            </w:r>
          </w:p>
          <w:p w:rsidR="002834B7" w:rsidRPr="000663D2" w:rsidRDefault="002834B7" w:rsidP="0056173D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56173D">
              <w:rPr>
                <w:sz w:val="22"/>
                <w:szCs w:val="22"/>
              </w:rPr>
              <w:t xml:space="preserve">Технология, </w:t>
            </w:r>
            <w:r w:rsidR="009C5A5F" w:rsidRPr="0056173D">
              <w:rPr>
                <w:sz w:val="22"/>
                <w:szCs w:val="22"/>
              </w:rPr>
              <w:t>3</w:t>
            </w:r>
            <w:r w:rsidRPr="0056173D">
              <w:rPr>
                <w:sz w:val="22"/>
                <w:szCs w:val="22"/>
              </w:rPr>
              <w:t xml:space="preserve"> класс, рабочая тетрадь для общеобразовательных </w:t>
            </w:r>
            <w:r w:rsidR="009C5A5F" w:rsidRPr="0056173D">
              <w:rPr>
                <w:sz w:val="22"/>
                <w:szCs w:val="22"/>
              </w:rPr>
              <w:t>учреждений</w:t>
            </w:r>
            <w:r w:rsidRPr="0056173D">
              <w:rPr>
                <w:sz w:val="22"/>
                <w:szCs w:val="22"/>
              </w:rPr>
              <w:t xml:space="preserve"> </w:t>
            </w:r>
            <w:proofErr w:type="spellStart"/>
            <w:r w:rsidRPr="0056173D">
              <w:rPr>
                <w:color w:val="000000"/>
                <w:sz w:val="22"/>
                <w:szCs w:val="22"/>
              </w:rPr>
              <w:t>Роговцева</w:t>
            </w:r>
            <w:proofErr w:type="spellEnd"/>
            <w:r w:rsidRPr="0056173D">
              <w:rPr>
                <w:color w:val="000000"/>
                <w:sz w:val="22"/>
                <w:szCs w:val="22"/>
              </w:rPr>
              <w:t xml:space="preserve"> Н.И, Богданова Н.В, Добромыслова Н.Д. «Просвещение», </w:t>
            </w:r>
            <w:r w:rsidRPr="000663D2">
              <w:rPr>
                <w:color w:val="000000"/>
                <w:sz w:val="22"/>
                <w:szCs w:val="22"/>
              </w:rPr>
              <w:t>201</w:t>
            </w:r>
            <w:r w:rsidR="009C5A5F" w:rsidRPr="000663D2">
              <w:rPr>
                <w:color w:val="000000"/>
                <w:sz w:val="22"/>
                <w:szCs w:val="22"/>
              </w:rPr>
              <w:t>2</w:t>
            </w:r>
            <w:r w:rsidRPr="000663D2">
              <w:rPr>
                <w:color w:val="000000"/>
                <w:sz w:val="22"/>
                <w:szCs w:val="22"/>
              </w:rPr>
              <w:t xml:space="preserve"> г.</w:t>
            </w:r>
          </w:p>
          <w:p w:rsidR="002834B7" w:rsidRPr="0056173D" w:rsidRDefault="002834B7" w:rsidP="0056173D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0663D2">
              <w:rPr>
                <w:sz w:val="22"/>
                <w:szCs w:val="22"/>
              </w:rPr>
              <w:t>Технология</w:t>
            </w:r>
            <w:r w:rsidRPr="000663D2">
              <w:rPr>
                <w:color w:val="000000"/>
                <w:sz w:val="22"/>
                <w:szCs w:val="22"/>
              </w:rPr>
              <w:t xml:space="preserve">. </w:t>
            </w:r>
            <w:r w:rsidR="009C5A5F" w:rsidRPr="000663D2">
              <w:rPr>
                <w:color w:val="000000"/>
                <w:sz w:val="22"/>
                <w:szCs w:val="22"/>
              </w:rPr>
              <w:t>3</w:t>
            </w:r>
            <w:r w:rsidRPr="000663D2">
              <w:rPr>
                <w:color w:val="000000"/>
                <w:sz w:val="22"/>
                <w:szCs w:val="22"/>
              </w:rPr>
              <w:t xml:space="preserve"> класс, рабочая программа и технологические карты уроков по</w:t>
            </w:r>
            <w:r w:rsidRPr="0056173D">
              <w:rPr>
                <w:color w:val="000000"/>
                <w:sz w:val="22"/>
                <w:szCs w:val="22"/>
              </w:rPr>
              <w:t xml:space="preserve"> учебнику </w:t>
            </w:r>
            <w:proofErr w:type="spellStart"/>
            <w:r w:rsidRPr="0056173D">
              <w:rPr>
                <w:color w:val="000000"/>
                <w:sz w:val="22"/>
                <w:szCs w:val="22"/>
              </w:rPr>
              <w:t>Роговцевой</w:t>
            </w:r>
            <w:proofErr w:type="spellEnd"/>
            <w:r w:rsidRPr="0056173D">
              <w:rPr>
                <w:color w:val="000000"/>
                <w:sz w:val="22"/>
                <w:szCs w:val="22"/>
              </w:rPr>
              <w:t xml:space="preserve"> Н.И., Богдановой Н.В, Добромысловой Н.В. «</w:t>
            </w:r>
            <w:r w:rsidR="009C5A5F" w:rsidRPr="0056173D">
              <w:rPr>
                <w:color w:val="000000"/>
                <w:sz w:val="22"/>
                <w:szCs w:val="22"/>
              </w:rPr>
              <w:t>Учитель</w:t>
            </w:r>
            <w:r w:rsidRPr="0056173D">
              <w:rPr>
                <w:color w:val="000000"/>
                <w:sz w:val="22"/>
                <w:szCs w:val="22"/>
              </w:rPr>
              <w:t xml:space="preserve">», </w:t>
            </w:r>
            <w:r w:rsidR="009C5A5F" w:rsidRPr="0056173D">
              <w:rPr>
                <w:color w:val="000000"/>
                <w:sz w:val="22"/>
                <w:szCs w:val="22"/>
              </w:rPr>
              <w:t xml:space="preserve">2013 </w:t>
            </w:r>
            <w:r w:rsidRPr="0056173D">
              <w:rPr>
                <w:color w:val="000000"/>
                <w:sz w:val="22"/>
                <w:szCs w:val="22"/>
              </w:rPr>
              <w:t>год</w:t>
            </w:r>
          </w:p>
          <w:p w:rsidR="009C5A5F" w:rsidRPr="0056173D" w:rsidRDefault="009C5A5F" w:rsidP="0056173D">
            <w:pPr>
              <w:pStyle w:val="a4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56173D">
              <w:rPr>
                <w:b/>
                <w:color w:val="000000"/>
                <w:sz w:val="22"/>
                <w:szCs w:val="22"/>
              </w:rPr>
              <w:t>4 класс</w:t>
            </w:r>
          </w:p>
          <w:p w:rsidR="009C5A5F" w:rsidRPr="0056173D" w:rsidRDefault="009C5A5F" w:rsidP="0056173D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56173D">
              <w:rPr>
                <w:sz w:val="22"/>
                <w:szCs w:val="22"/>
              </w:rPr>
              <w:t xml:space="preserve">Технология, 4 класс, учебник для общеобразовательных </w:t>
            </w:r>
            <w:r w:rsidR="000663D2">
              <w:rPr>
                <w:sz w:val="22"/>
                <w:szCs w:val="22"/>
              </w:rPr>
              <w:t>учреждений</w:t>
            </w:r>
            <w:r w:rsidRPr="0056173D">
              <w:rPr>
                <w:sz w:val="22"/>
                <w:szCs w:val="22"/>
              </w:rPr>
              <w:t xml:space="preserve">, </w:t>
            </w:r>
            <w:proofErr w:type="spellStart"/>
            <w:r w:rsidRPr="0056173D">
              <w:rPr>
                <w:color w:val="000000"/>
                <w:sz w:val="22"/>
                <w:szCs w:val="22"/>
              </w:rPr>
              <w:t>Роговцева</w:t>
            </w:r>
            <w:proofErr w:type="spellEnd"/>
            <w:r w:rsidRPr="0056173D">
              <w:rPr>
                <w:color w:val="000000"/>
                <w:sz w:val="22"/>
                <w:szCs w:val="22"/>
              </w:rPr>
              <w:t xml:space="preserve"> Н.И., Богданова Н.В, Добромыслова Н.Д. «Просвещение», 201</w:t>
            </w:r>
            <w:r w:rsidR="000663D2">
              <w:rPr>
                <w:color w:val="000000"/>
                <w:sz w:val="22"/>
                <w:szCs w:val="22"/>
              </w:rPr>
              <w:t>3</w:t>
            </w:r>
            <w:r w:rsidRPr="0056173D">
              <w:rPr>
                <w:color w:val="000000"/>
                <w:sz w:val="22"/>
                <w:szCs w:val="22"/>
              </w:rPr>
              <w:t xml:space="preserve"> г.</w:t>
            </w:r>
          </w:p>
          <w:p w:rsidR="009C5A5F" w:rsidRPr="0056173D" w:rsidRDefault="009C5A5F" w:rsidP="0056173D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0663D2">
              <w:rPr>
                <w:sz w:val="22"/>
                <w:szCs w:val="22"/>
              </w:rPr>
              <w:t xml:space="preserve">Технология, 4 класс, рабочая тетрадь для общеобразовательных учреждений </w:t>
            </w:r>
            <w:proofErr w:type="spellStart"/>
            <w:r w:rsidRPr="000663D2">
              <w:rPr>
                <w:color w:val="000000"/>
                <w:sz w:val="22"/>
                <w:szCs w:val="22"/>
              </w:rPr>
              <w:t>Роговцева</w:t>
            </w:r>
            <w:proofErr w:type="spellEnd"/>
            <w:r w:rsidRPr="000663D2">
              <w:rPr>
                <w:color w:val="000000"/>
                <w:sz w:val="22"/>
                <w:szCs w:val="22"/>
              </w:rPr>
              <w:t xml:space="preserve"> Н.И, Богданова Н.В, Добромыслова Н.Д. «Просвещение», 201</w:t>
            </w:r>
            <w:r w:rsidR="000663D2" w:rsidRPr="000663D2">
              <w:rPr>
                <w:color w:val="000000"/>
                <w:sz w:val="22"/>
                <w:szCs w:val="22"/>
              </w:rPr>
              <w:t>5</w:t>
            </w:r>
            <w:r w:rsidRPr="000663D2">
              <w:rPr>
                <w:color w:val="000000"/>
                <w:sz w:val="22"/>
                <w:szCs w:val="22"/>
              </w:rPr>
              <w:t xml:space="preserve"> г.</w:t>
            </w:r>
          </w:p>
          <w:p w:rsidR="009C5A5F" w:rsidRPr="0056173D" w:rsidRDefault="009C5A5F" w:rsidP="0056173D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56173D">
              <w:rPr>
                <w:sz w:val="22"/>
                <w:szCs w:val="22"/>
              </w:rPr>
              <w:t>Технология</w:t>
            </w:r>
            <w:r w:rsidRPr="0056173D">
              <w:rPr>
                <w:color w:val="000000"/>
                <w:sz w:val="22"/>
                <w:szCs w:val="22"/>
              </w:rPr>
              <w:t xml:space="preserve">. 4 класс, рабочая программа и технологические карты уроков по учебнику </w:t>
            </w:r>
            <w:proofErr w:type="spellStart"/>
            <w:r w:rsidRPr="0056173D">
              <w:rPr>
                <w:color w:val="000000"/>
                <w:sz w:val="22"/>
                <w:szCs w:val="22"/>
              </w:rPr>
              <w:t>Роговцевой</w:t>
            </w:r>
            <w:proofErr w:type="spellEnd"/>
            <w:r w:rsidRPr="0056173D">
              <w:rPr>
                <w:color w:val="000000"/>
                <w:sz w:val="22"/>
                <w:szCs w:val="22"/>
              </w:rPr>
              <w:t xml:space="preserve"> Н.И., Богдановой Н.В, Добромысловой </w:t>
            </w:r>
            <w:r w:rsidRPr="000663D2">
              <w:rPr>
                <w:color w:val="000000"/>
                <w:sz w:val="22"/>
                <w:szCs w:val="22"/>
              </w:rPr>
              <w:t>Н.В. «Учитель», 2013 год</w:t>
            </w:r>
          </w:p>
          <w:p w:rsidR="00014EB7" w:rsidRPr="0056173D" w:rsidRDefault="00014EB7" w:rsidP="0056173D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014EB7" w:rsidRPr="0056173D" w:rsidTr="0056173D">
        <w:tc>
          <w:tcPr>
            <w:tcW w:w="1668" w:type="dxa"/>
          </w:tcPr>
          <w:p w:rsidR="00014EB7" w:rsidRPr="0056173D" w:rsidRDefault="00014EB7" w:rsidP="0056173D">
            <w:pPr>
              <w:spacing w:line="240" w:lineRule="auto"/>
              <w:jc w:val="left"/>
              <w:rPr>
                <w:sz w:val="22"/>
              </w:rPr>
            </w:pPr>
            <w:r w:rsidRPr="0056173D">
              <w:rPr>
                <w:sz w:val="22"/>
              </w:rPr>
              <w:t>Цели и задачи изучения предмета</w:t>
            </w:r>
          </w:p>
          <w:p w:rsidR="00014EB7" w:rsidRPr="0056173D" w:rsidRDefault="00014EB7" w:rsidP="0056173D">
            <w:pPr>
              <w:spacing w:line="240" w:lineRule="auto"/>
              <w:rPr>
                <w:sz w:val="22"/>
              </w:rPr>
            </w:pPr>
          </w:p>
        </w:tc>
        <w:tc>
          <w:tcPr>
            <w:tcW w:w="7903" w:type="dxa"/>
          </w:tcPr>
          <w:p w:rsidR="009C5A5F" w:rsidRPr="0056173D" w:rsidRDefault="00014EB7" w:rsidP="0056173D">
            <w:pPr>
              <w:spacing w:line="240" w:lineRule="auto"/>
              <w:rPr>
                <w:rStyle w:val="c0"/>
                <w:color w:val="000000"/>
                <w:sz w:val="22"/>
              </w:rPr>
            </w:pPr>
            <w:r w:rsidRPr="0056173D">
              <w:rPr>
                <w:sz w:val="22"/>
              </w:rPr>
              <w:t xml:space="preserve">Основные цели </w:t>
            </w:r>
            <w:r w:rsidR="009C5A5F" w:rsidRPr="0056173D">
              <w:rPr>
                <w:sz w:val="22"/>
              </w:rPr>
              <w:t xml:space="preserve">обучения технологии </w:t>
            </w:r>
            <w:r w:rsidRPr="0056173D">
              <w:rPr>
                <w:sz w:val="22"/>
              </w:rPr>
              <w:t xml:space="preserve">в </w:t>
            </w:r>
            <w:r w:rsidR="009C5A5F" w:rsidRPr="0056173D">
              <w:rPr>
                <w:sz w:val="22"/>
              </w:rPr>
              <w:t>начальной</w:t>
            </w:r>
            <w:r w:rsidRPr="0056173D">
              <w:rPr>
                <w:sz w:val="22"/>
              </w:rPr>
              <w:t xml:space="preserve"> школе в рамках данного курса направлены на:</w:t>
            </w:r>
            <w:r w:rsidR="009C5A5F" w:rsidRPr="0056173D">
              <w:rPr>
                <w:sz w:val="22"/>
              </w:rPr>
              <w:t xml:space="preserve"> </w:t>
            </w:r>
            <w:r w:rsidR="009C5A5F" w:rsidRPr="0056173D">
              <w:rPr>
                <w:rStyle w:val="c0"/>
                <w:color w:val="000000"/>
                <w:sz w:val="22"/>
              </w:rPr>
              <w:t>приобретение личного опыта как основы обучения и познания; 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</w:t>
            </w:r>
            <w:r w:rsidR="0056173D" w:rsidRPr="0056173D">
              <w:rPr>
                <w:rStyle w:val="c0"/>
                <w:color w:val="000000"/>
                <w:sz w:val="22"/>
              </w:rPr>
              <w:t xml:space="preserve"> и </w:t>
            </w:r>
            <w:r w:rsidR="009C5A5F" w:rsidRPr="0056173D">
              <w:rPr>
                <w:rStyle w:val="c0"/>
                <w:color w:val="000000"/>
                <w:sz w:val="22"/>
              </w:rPr>
              <w:t> формирование позитивного эмоционально-ценностного отношения к труду и людям труда.</w:t>
            </w:r>
          </w:p>
          <w:p w:rsidR="0056173D" w:rsidRPr="0056173D" w:rsidRDefault="0056173D" w:rsidP="0056173D">
            <w:pPr>
              <w:spacing w:line="240" w:lineRule="auto"/>
              <w:rPr>
                <w:sz w:val="22"/>
              </w:rPr>
            </w:pPr>
            <w:r w:rsidRPr="0056173D">
              <w:rPr>
                <w:sz w:val="22"/>
              </w:rPr>
              <w:t xml:space="preserve">Основные задачи обучения технологии в начальной школе в рамках данного курса направлены </w:t>
            </w:r>
            <w:proofErr w:type="gramStart"/>
            <w:r w:rsidRPr="0056173D">
              <w:rPr>
                <w:sz w:val="22"/>
              </w:rPr>
              <w:t>на</w:t>
            </w:r>
            <w:proofErr w:type="gramEnd"/>
            <w:r w:rsidRPr="0056173D">
              <w:rPr>
                <w:sz w:val="22"/>
              </w:rPr>
              <w:t>:</w:t>
            </w:r>
          </w:p>
          <w:p w:rsidR="0056173D" w:rsidRPr="0056173D" w:rsidRDefault="009C5A5F" w:rsidP="0056173D">
            <w:pPr>
              <w:pStyle w:val="c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rPr>
                <w:rStyle w:val="c0"/>
                <w:rFonts w:ascii="Calibri" w:hAnsi="Calibri"/>
                <w:color w:val="000000"/>
                <w:sz w:val="22"/>
                <w:szCs w:val="22"/>
              </w:rPr>
            </w:pPr>
            <w:r w:rsidRPr="0056173D">
              <w:rPr>
                <w:rStyle w:val="c0"/>
                <w:color w:val="000000"/>
                <w:sz w:val="22"/>
                <w:szCs w:val="22"/>
              </w:rPr>
              <w:t>духовно-нравственное развитие учащихся; освоение нравственно-этического и социально-исторического</w:t>
            </w:r>
            <w:r w:rsidRPr="0056173D">
              <w:rPr>
                <w:rStyle w:val="c1"/>
                <w:b/>
                <w:bCs/>
                <w:color w:val="000000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 xml:space="preserve">опыта человечества, отраженного в материальной культуре; </w:t>
            </w:r>
          </w:p>
          <w:p w:rsidR="009C5A5F" w:rsidRPr="0056173D" w:rsidRDefault="009C5A5F" w:rsidP="0056173D">
            <w:pPr>
              <w:pStyle w:val="c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73D">
              <w:rPr>
                <w:rStyle w:val="c0"/>
                <w:color w:val="000000"/>
                <w:sz w:val="22"/>
                <w:szCs w:val="22"/>
              </w:rPr>
              <w:lastRenderedPageBreak/>
              <w:t>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:rsidR="009C5A5F" w:rsidRPr="0056173D" w:rsidRDefault="009C5A5F" w:rsidP="0056173D">
            <w:pPr>
              <w:pStyle w:val="c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73D">
              <w:rPr>
                <w:rStyle w:val="c0"/>
                <w:color w:val="000000"/>
                <w:sz w:val="22"/>
                <w:szCs w:val="22"/>
              </w:rPr>
      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      </w:r>
            <w:r w:rsidRPr="0056173D">
              <w:rPr>
                <w:rStyle w:val="c1"/>
                <w:b/>
                <w:bCs/>
                <w:color w:val="000000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освоения</w:t>
            </w:r>
            <w:r w:rsidRPr="0056173D">
              <w:rPr>
                <w:rStyle w:val="c1"/>
                <w:b/>
                <w:bCs/>
                <w:color w:val="000000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трудовых умений и навыков, осмысления технологии процесса изготовления изделий в проектной деятельности;</w:t>
            </w:r>
          </w:p>
          <w:p w:rsidR="009C5A5F" w:rsidRPr="0056173D" w:rsidRDefault="009C5A5F" w:rsidP="0056173D">
            <w:pPr>
              <w:pStyle w:val="c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73D">
              <w:rPr>
                <w:rStyle w:val="c0"/>
                <w:color w:val="000000"/>
                <w:sz w:val="22"/>
                <w:szCs w:val="22"/>
              </w:rPr>
      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      </w:r>
            <w:r w:rsidRPr="0056173D">
              <w:rPr>
                <w:rStyle w:val="c6"/>
                <w:b/>
                <w:bCs/>
                <w:color w:val="000000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ценностей ребенка, а также на основе мотивации</w:t>
            </w:r>
            <w:r w:rsidRPr="0056173D">
              <w:rPr>
                <w:rStyle w:val="c6"/>
                <w:b/>
                <w:bCs/>
                <w:color w:val="000000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успеха, готовности к действиям в новых условиях и нестандартных ситуациях;</w:t>
            </w:r>
          </w:p>
          <w:p w:rsidR="009C5A5F" w:rsidRPr="0056173D" w:rsidRDefault="009C5A5F" w:rsidP="0056173D">
            <w:pPr>
              <w:pStyle w:val="c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73D">
              <w:rPr>
                <w:rStyle w:val="c0"/>
                <w:color w:val="000000"/>
                <w:sz w:val="22"/>
                <w:szCs w:val="22"/>
              </w:rPr>
              <w:t>формирование</w:t>
            </w:r>
            <w:r w:rsidRPr="0056173D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6173D">
              <w:rPr>
                <w:rStyle w:val="c0"/>
                <w:color w:val="212121"/>
                <w:sz w:val="22"/>
                <w:szCs w:val="22"/>
              </w:rPr>
              <w:t>на</w:t>
            </w:r>
            <w:r w:rsidRPr="0056173D">
              <w:rPr>
                <w:rStyle w:val="apple-converted-space"/>
                <w:rFonts w:eastAsiaTheme="majorEastAsia"/>
                <w:color w:val="212121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основе овладения культурой проектной деятельности:</w:t>
            </w:r>
          </w:p>
          <w:p w:rsidR="009C5A5F" w:rsidRPr="0056173D" w:rsidRDefault="009C5A5F" w:rsidP="0056173D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73D">
              <w:rPr>
                <w:rStyle w:val="c0"/>
                <w:color w:val="000000"/>
                <w:sz w:val="22"/>
                <w:szCs w:val="22"/>
              </w:rPr>
              <w:t>– внутреннего плана деятельности, включающего целеполагание,</w:t>
            </w:r>
            <w:r w:rsidRPr="0056173D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6173D">
              <w:rPr>
                <w:rStyle w:val="c0"/>
                <w:color w:val="212121"/>
                <w:sz w:val="22"/>
                <w:szCs w:val="22"/>
              </w:rPr>
              <w:t>планирование</w:t>
            </w:r>
            <w:r w:rsidRPr="0056173D">
              <w:rPr>
                <w:rStyle w:val="apple-converted-space"/>
                <w:rFonts w:eastAsiaTheme="majorEastAsia"/>
                <w:color w:val="212121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(умения составлять план действий и применять его для решения учебных задач), прогнозирование (предсказание</w:t>
            </w:r>
            <w:r w:rsidRPr="0056173D">
              <w:rPr>
                <w:rStyle w:val="c0"/>
                <w:color w:val="212121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будущего результата</w:t>
            </w:r>
            <w:r w:rsidRPr="0056173D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6173D">
              <w:rPr>
                <w:rStyle w:val="c0"/>
                <w:color w:val="212121"/>
                <w:sz w:val="22"/>
                <w:szCs w:val="22"/>
              </w:rPr>
              <w:t>при</w:t>
            </w:r>
            <w:r w:rsidRPr="0056173D">
              <w:rPr>
                <w:rStyle w:val="apple-converted-space"/>
                <w:rFonts w:eastAsiaTheme="majorEastAsia"/>
                <w:color w:val="212121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различных условиях выполнения действия), контроль, коррекцию</w:t>
            </w:r>
            <w:r w:rsidRPr="0056173D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6173D">
              <w:rPr>
                <w:rStyle w:val="c0"/>
                <w:color w:val="212121"/>
                <w:sz w:val="22"/>
                <w:szCs w:val="22"/>
              </w:rPr>
              <w:t>и</w:t>
            </w:r>
            <w:r w:rsidRPr="0056173D">
              <w:rPr>
                <w:rStyle w:val="apple-converted-space"/>
                <w:rFonts w:eastAsiaTheme="majorEastAsia"/>
                <w:color w:val="212121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оценку;</w:t>
            </w:r>
          </w:p>
          <w:p w:rsidR="009C5A5F" w:rsidRPr="0056173D" w:rsidRDefault="009C5A5F" w:rsidP="0056173D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73D">
              <w:rPr>
                <w:rStyle w:val="c0"/>
                <w:color w:val="000000"/>
                <w:sz w:val="22"/>
                <w:szCs w:val="22"/>
              </w:rPr>
              <w:t>– умений переносить усвоенные в</w:t>
            </w:r>
            <w:r w:rsidRPr="0056173D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6173D">
              <w:rPr>
                <w:rStyle w:val="c0"/>
                <w:color w:val="212121"/>
                <w:sz w:val="22"/>
                <w:szCs w:val="22"/>
              </w:rPr>
              <w:t>проектной</w:t>
            </w:r>
            <w:r w:rsidRPr="0056173D">
              <w:rPr>
                <w:rStyle w:val="apple-converted-space"/>
                <w:rFonts w:eastAsiaTheme="majorEastAsia"/>
                <w:color w:val="212121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 xml:space="preserve">деятельности теоретические знания о технологическом </w:t>
            </w:r>
            <w:r w:rsidR="0056173D" w:rsidRPr="0056173D">
              <w:rPr>
                <w:rStyle w:val="c0"/>
                <w:color w:val="000000"/>
                <w:sz w:val="22"/>
                <w:szCs w:val="22"/>
              </w:rPr>
              <w:t xml:space="preserve">процессе в 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практику</w:t>
            </w:r>
            <w:r w:rsidRPr="0056173D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изготовления</w:t>
            </w:r>
            <w:r w:rsidRPr="0056173D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6173D">
              <w:rPr>
                <w:rStyle w:val="c0"/>
                <w:color w:val="212121"/>
                <w:sz w:val="22"/>
                <w:szCs w:val="22"/>
              </w:rPr>
              <w:t>изделий</w:t>
            </w:r>
            <w:r w:rsidRPr="0056173D">
              <w:rPr>
                <w:rStyle w:val="apple-converted-space"/>
                <w:rFonts w:eastAsiaTheme="majorEastAsia"/>
                <w:color w:val="212121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:rsidR="009C5A5F" w:rsidRPr="0056173D" w:rsidRDefault="009C5A5F" w:rsidP="0056173D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73D">
              <w:rPr>
                <w:rStyle w:val="c0"/>
                <w:color w:val="000000"/>
                <w:sz w:val="22"/>
                <w:szCs w:val="22"/>
              </w:rPr>
              <w:t>– коммуникативных умений в процессе реализации проектной деятельности (умения выслушивать и</w:t>
            </w:r>
            <w:r w:rsidRPr="0056173D">
              <w:rPr>
                <w:rStyle w:val="c6"/>
                <w:b/>
                <w:bCs/>
                <w:color w:val="000000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      </w:r>
          </w:p>
          <w:p w:rsidR="009C5A5F" w:rsidRPr="0056173D" w:rsidRDefault="009C5A5F" w:rsidP="0056173D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73D">
              <w:rPr>
                <w:rStyle w:val="c0"/>
                <w:color w:val="212121"/>
                <w:sz w:val="22"/>
                <w:szCs w:val="22"/>
              </w:rPr>
              <w:t>–</w:t>
            </w:r>
            <w:r w:rsidRPr="0056173D">
              <w:rPr>
                <w:rStyle w:val="c1"/>
                <w:b/>
                <w:bCs/>
                <w:color w:val="000000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первоначальных конструкторско-технологических</w:t>
            </w:r>
            <w:r w:rsidRPr="0056173D">
              <w:rPr>
                <w:rStyle w:val="c1"/>
                <w:b/>
                <w:bCs/>
                <w:color w:val="000000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      </w:r>
            <w:r w:rsidRPr="0056173D">
              <w:rPr>
                <w:rStyle w:val="c1"/>
                <w:b/>
                <w:bCs/>
                <w:color w:val="000000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материалами и инструментами,</w:t>
            </w:r>
            <w:r w:rsidRPr="0056173D">
              <w:rPr>
                <w:rStyle w:val="c1"/>
                <w:b/>
                <w:bCs/>
                <w:color w:val="000000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неукоснительного соблюдения правил техники безопасности, работы с инструментами, организации рабочего места;</w:t>
            </w:r>
          </w:p>
          <w:p w:rsidR="009C5A5F" w:rsidRPr="0056173D" w:rsidRDefault="009C5A5F" w:rsidP="0056173D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73D">
              <w:rPr>
                <w:rStyle w:val="c0"/>
                <w:color w:val="212121"/>
                <w:sz w:val="22"/>
                <w:szCs w:val="22"/>
              </w:rPr>
              <w:t>–</w:t>
            </w:r>
            <w:r w:rsidRPr="0056173D">
              <w:rPr>
                <w:rStyle w:val="apple-converted-space"/>
                <w:rFonts w:eastAsiaTheme="majorEastAsia"/>
                <w:color w:val="212121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      </w:r>
          </w:p>
          <w:p w:rsidR="00014EB7" w:rsidRPr="0056173D" w:rsidRDefault="009C5A5F" w:rsidP="0056173D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73D">
              <w:rPr>
                <w:rStyle w:val="c0"/>
                <w:color w:val="212121"/>
                <w:sz w:val="22"/>
                <w:szCs w:val="22"/>
              </w:rPr>
              <w:t>–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 творческого потенциала личности в процессе изготовления изделий и реализации</w:t>
            </w:r>
            <w:r w:rsidRPr="0056173D">
              <w:rPr>
                <w:rStyle w:val="c1"/>
                <w:b/>
                <w:bCs/>
                <w:color w:val="000000"/>
                <w:sz w:val="22"/>
                <w:szCs w:val="22"/>
              </w:rPr>
              <w:t> </w:t>
            </w:r>
            <w:r w:rsidRPr="0056173D">
              <w:rPr>
                <w:rStyle w:val="c0"/>
                <w:color w:val="000000"/>
                <w:sz w:val="22"/>
                <w:szCs w:val="22"/>
              </w:rPr>
              <w:t>проектов.</w:t>
            </w:r>
          </w:p>
        </w:tc>
      </w:tr>
      <w:tr w:rsidR="00014EB7" w:rsidRPr="0056173D" w:rsidTr="0056173D">
        <w:tc>
          <w:tcPr>
            <w:tcW w:w="1668" w:type="dxa"/>
          </w:tcPr>
          <w:p w:rsidR="00014EB7" w:rsidRPr="0056173D" w:rsidRDefault="00014EB7" w:rsidP="0056173D">
            <w:pPr>
              <w:spacing w:line="240" w:lineRule="auto"/>
              <w:rPr>
                <w:sz w:val="22"/>
              </w:rPr>
            </w:pPr>
            <w:r w:rsidRPr="0056173D">
              <w:rPr>
                <w:sz w:val="22"/>
              </w:rPr>
              <w:lastRenderedPageBreak/>
              <w:t>Место учебного предмета в учебном плане</w:t>
            </w:r>
          </w:p>
        </w:tc>
        <w:tc>
          <w:tcPr>
            <w:tcW w:w="7903" w:type="dxa"/>
          </w:tcPr>
          <w:p w:rsidR="00014EB7" w:rsidRPr="0056173D" w:rsidRDefault="0056173D" w:rsidP="0056173D">
            <w:pPr>
              <w:spacing w:line="240" w:lineRule="auto"/>
              <w:rPr>
                <w:sz w:val="22"/>
              </w:rPr>
            </w:pPr>
            <w:r w:rsidRPr="0056173D">
              <w:rPr>
                <w:sz w:val="22"/>
              </w:rPr>
              <w:t>1 класс – 33 часа (1 час в неделю)</w:t>
            </w:r>
          </w:p>
          <w:p w:rsidR="0056173D" w:rsidRPr="0056173D" w:rsidRDefault="0056173D" w:rsidP="0056173D">
            <w:pPr>
              <w:spacing w:line="240" w:lineRule="auto"/>
              <w:rPr>
                <w:sz w:val="22"/>
              </w:rPr>
            </w:pPr>
            <w:r w:rsidRPr="0056173D">
              <w:rPr>
                <w:sz w:val="22"/>
              </w:rPr>
              <w:t>2класс – 34 часа (1 час в неделю)</w:t>
            </w:r>
          </w:p>
          <w:p w:rsidR="0056173D" w:rsidRPr="0056173D" w:rsidRDefault="0056173D" w:rsidP="0056173D">
            <w:pPr>
              <w:spacing w:line="240" w:lineRule="auto"/>
              <w:rPr>
                <w:sz w:val="22"/>
              </w:rPr>
            </w:pPr>
            <w:r w:rsidRPr="0056173D">
              <w:rPr>
                <w:sz w:val="22"/>
              </w:rPr>
              <w:t xml:space="preserve">3 класс – 34 часа (1 час в неделю) </w:t>
            </w:r>
          </w:p>
          <w:p w:rsidR="0056173D" w:rsidRPr="0056173D" w:rsidRDefault="0056173D" w:rsidP="0056173D">
            <w:pPr>
              <w:spacing w:line="240" w:lineRule="auto"/>
              <w:rPr>
                <w:sz w:val="22"/>
              </w:rPr>
            </w:pPr>
            <w:r w:rsidRPr="0056173D">
              <w:rPr>
                <w:sz w:val="22"/>
              </w:rPr>
              <w:t>4 класс – 34 часа (1 час в неделю)</w:t>
            </w:r>
          </w:p>
        </w:tc>
      </w:tr>
      <w:tr w:rsidR="00014EB7" w:rsidRPr="0056173D" w:rsidTr="0056173D">
        <w:tc>
          <w:tcPr>
            <w:tcW w:w="1668" w:type="dxa"/>
          </w:tcPr>
          <w:p w:rsidR="00014EB7" w:rsidRPr="0056173D" w:rsidRDefault="00014EB7" w:rsidP="0056173D">
            <w:pPr>
              <w:spacing w:line="240" w:lineRule="auto"/>
              <w:rPr>
                <w:sz w:val="22"/>
              </w:rPr>
            </w:pPr>
            <w:r w:rsidRPr="0056173D">
              <w:rPr>
                <w:sz w:val="22"/>
              </w:rPr>
              <w:t xml:space="preserve">Результаты  освоения программы по </w:t>
            </w:r>
            <w:r w:rsidR="0056173D" w:rsidRPr="0056173D">
              <w:rPr>
                <w:sz w:val="22"/>
              </w:rPr>
              <w:t>технологии</w:t>
            </w:r>
          </w:p>
        </w:tc>
        <w:tc>
          <w:tcPr>
            <w:tcW w:w="7903" w:type="dxa"/>
          </w:tcPr>
          <w:p w:rsidR="00014EB7" w:rsidRPr="0056173D" w:rsidRDefault="00014EB7" w:rsidP="0056173D">
            <w:pPr>
              <w:spacing w:line="240" w:lineRule="auto"/>
              <w:rPr>
                <w:sz w:val="22"/>
              </w:rPr>
            </w:pPr>
            <w:r w:rsidRPr="0056173D">
              <w:rPr>
                <w:sz w:val="22"/>
              </w:rPr>
              <w:t xml:space="preserve">У выпускника </w:t>
            </w:r>
            <w:r w:rsidR="0056173D" w:rsidRPr="0056173D">
              <w:rPr>
                <w:sz w:val="22"/>
              </w:rPr>
              <w:t>начальной</w:t>
            </w:r>
            <w:r w:rsidRPr="0056173D">
              <w:rPr>
                <w:sz w:val="22"/>
              </w:rPr>
              <w:t xml:space="preserve"> школы будут достигнуты следующие результаты:</w:t>
            </w:r>
          </w:p>
          <w:p w:rsidR="0056173D" w:rsidRPr="0056173D" w:rsidRDefault="0056173D" w:rsidP="0056173D">
            <w:pPr>
              <w:pStyle w:val="a6"/>
              <w:tabs>
                <w:tab w:val="left" w:pos="4650"/>
              </w:tabs>
              <w:ind w:firstLine="567"/>
              <w:jc w:val="both"/>
              <w:rPr>
                <w:rFonts w:ascii="Times New Roman" w:eastAsia="MS Mincho" w:hAnsi="Times New Roman" w:cs="Times New Roman"/>
                <w:b/>
                <w:bCs/>
                <w:iCs/>
                <w:sz w:val="22"/>
                <w:szCs w:val="22"/>
              </w:rPr>
            </w:pPr>
            <w:r w:rsidRPr="0056173D">
              <w:rPr>
                <w:rFonts w:ascii="Times New Roman" w:eastAsia="MS Mincho" w:hAnsi="Times New Roman" w:cs="Times New Roman"/>
                <w:b/>
                <w:bCs/>
                <w:iCs/>
                <w:sz w:val="22"/>
                <w:szCs w:val="22"/>
              </w:rPr>
              <w:t>Личностные результаты:</w:t>
            </w:r>
            <w:r w:rsidRPr="0056173D">
              <w:rPr>
                <w:rFonts w:ascii="Times New Roman" w:eastAsia="MS Mincho" w:hAnsi="Times New Roman" w:cs="Times New Roman"/>
                <w:b/>
                <w:bCs/>
                <w:iCs/>
                <w:sz w:val="22"/>
                <w:szCs w:val="22"/>
              </w:rPr>
              <w:tab/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>Формирование уважительного отношения к иному мнению, истории и культуре других народов.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>Формирование эстетических потребностей, ценностей и чувств.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lastRenderedPageBreak/>
              <w:t xml:space="preserve">Развитие навыков сотрудничества </w:t>
            </w:r>
            <w:proofErr w:type="gramStart"/>
            <w:r w:rsidRPr="0056173D">
              <w:rPr>
                <w:sz w:val="22"/>
              </w:rPr>
              <w:t>со</w:t>
            </w:r>
            <w:proofErr w:type="gramEnd"/>
            <w:r w:rsidRPr="0056173D">
              <w:rPr>
                <w:sz w:val="22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>Формирование установки на безопасный и здоровый образ жизни.</w:t>
            </w:r>
          </w:p>
          <w:p w:rsidR="0056173D" w:rsidRPr="0056173D" w:rsidRDefault="0056173D" w:rsidP="0056173D">
            <w:pPr>
              <w:spacing w:line="240" w:lineRule="auto"/>
              <w:ind w:left="720"/>
              <w:rPr>
                <w:b/>
                <w:sz w:val="22"/>
              </w:rPr>
            </w:pPr>
            <w:r w:rsidRPr="0056173D">
              <w:rPr>
                <w:b/>
                <w:sz w:val="22"/>
              </w:rPr>
              <w:t xml:space="preserve"> </w:t>
            </w:r>
            <w:proofErr w:type="spellStart"/>
            <w:r w:rsidRPr="0056173D">
              <w:rPr>
                <w:b/>
                <w:sz w:val="22"/>
              </w:rPr>
              <w:t>Метапредметные</w:t>
            </w:r>
            <w:proofErr w:type="spellEnd"/>
            <w:r w:rsidRPr="0056173D">
              <w:rPr>
                <w:b/>
                <w:sz w:val="22"/>
              </w:rPr>
              <w:t xml:space="preserve"> результаты: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>Освоение  способов  решения  проблем  творческого  и  поискового  характера.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>Использование знаково-символических сре</w:t>
            </w:r>
            <w:proofErr w:type="gramStart"/>
            <w:r w:rsidRPr="0056173D">
              <w:rPr>
                <w:sz w:val="22"/>
              </w:rPr>
              <w:t>дств пр</w:t>
            </w:r>
            <w:proofErr w:type="gramEnd"/>
            <w:r w:rsidRPr="0056173D">
              <w:rPr>
                <w:sz w:val="22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56173D">
              <w:rPr>
                <w:sz w:val="22"/>
              </w:rPr>
              <w:t>о-</w:t>
            </w:r>
            <w:proofErr w:type="gramEnd"/>
            <w:r w:rsidRPr="0056173D">
              <w:rPr>
                <w:sz w:val="22"/>
              </w:rPr>
              <w:t xml:space="preserve"> и графическим сопровождением; соблюдать нормы информационной избирательности, этики и этикета.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proofErr w:type="gramStart"/>
            <w:r w:rsidRPr="0056173D">
              <w:rPr>
                <w:sz w:val="22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 xml:space="preserve">Овладение базовыми предметными и </w:t>
            </w:r>
            <w:proofErr w:type="spellStart"/>
            <w:r w:rsidRPr="0056173D">
              <w:rPr>
                <w:sz w:val="22"/>
              </w:rPr>
              <w:t>межпредметными</w:t>
            </w:r>
            <w:proofErr w:type="spellEnd"/>
            <w:r w:rsidRPr="0056173D">
              <w:rPr>
                <w:sz w:val="22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56173D" w:rsidRPr="0056173D" w:rsidRDefault="0056173D" w:rsidP="0056173D">
            <w:pPr>
              <w:tabs>
                <w:tab w:val="left" w:pos="0"/>
              </w:tabs>
              <w:spacing w:line="240" w:lineRule="auto"/>
              <w:ind w:firstLine="709"/>
              <w:rPr>
                <w:b/>
                <w:sz w:val="22"/>
              </w:rPr>
            </w:pPr>
            <w:r w:rsidRPr="0056173D">
              <w:rPr>
                <w:b/>
                <w:sz w:val="22"/>
              </w:rPr>
              <w:t xml:space="preserve">Предметные результаты: 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>Усвоение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 xml:space="preserve">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56173D" w:rsidRPr="0056173D" w:rsidRDefault="0056173D" w:rsidP="0056173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z w:val="22"/>
              </w:rPr>
            </w:pPr>
            <w:r w:rsidRPr="0056173D">
              <w:rPr>
                <w:sz w:val="22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:rsidR="00014EB7" w:rsidRPr="0056173D" w:rsidRDefault="00014EB7" w:rsidP="0056173D">
            <w:pPr>
              <w:pStyle w:val="a5"/>
              <w:shd w:val="clear" w:color="auto" w:fill="FFFFFD"/>
              <w:ind w:left="24" w:right="-1" w:firstLine="369"/>
              <w:jc w:val="both"/>
              <w:rPr>
                <w:sz w:val="22"/>
                <w:szCs w:val="22"/>
                <w:shd w:val="clear" w:color="auto" w:fill="FFFFFD"/>
              </w:rPr>
            </w:pPr>
            <w:r w:rsidRPr="0056173D">
              <w:rPr>
                <w:sz w:val="22"/>
                <w:szCs w:val="22"/>
                <w:shd w:val="clear" w:color="auto" w:fill="FFFFFD"/>
              </w:rPr>
              <w:t xml:space="preserve"> </w:t>
            </w:r>
          </w:p>
        </w:tc>
      </w:tr>
    </w:tbl>
    <w:p w:rsidR="00014EB7" w:rsidRPr="0056173D" w:rsidRDefault="00014EB7" w:rsidP="0056173D">
      <w:pPr>
        <w:spacing w:line="240" w:lineRule="auto"/>
        <w:rPr>
          <w:sz w:val="22"/>
        </w:rPr>
      </w:pPr>
    </w:p>
    <w:sectPr w:rsidR="00014EB7" w:rsidRPr="0056173D" w:rsidSect="00014EB7">
      <w:pgSz w:w="11907" w:h="16839" w:code="9"/>
      <w:pgMar w:top="851" w:right="851" w:bottom="851" w:left="1418" w:header="720" w:footer="720" w:gutter="0"/>
      <w:cols w:space="708"/>
      <w:noEndnote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EE1"/>
    <w:multiLevelType w:val="hybridMultilevel"/>
    <w:tmpl w:val="AD6C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92619"/>
    <w:multiLevelType w:val="hybridMultilevel"/>
    <w:tmpl w:val="67F82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ED4A81"/>
    <w:multiLevelType w:val="hybridMultilevel"/>
    <w:tmpl w:val="A718E490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77"/>
  <w:displayHorizontalDrawingGridEvery w:val="2"/>
  <w:displayVerticalDrawingGridEvery w:val="2"/>
  <w:characterSpacingControl w:val="doNotCompress"/>
  <w:compat/>
  <w:rsids>
    <w:rsidRoot w:val="00014EB7"/>
    <w:rsid w:val="00014EB7"/>
    <w:rsid w:val="000663D2"/>
    <w:rsid w:val="001D167A"/>
    <w:rsid w:val="002834B7"/>
    <w:rsid w:val="002B69D1"/>
    <w:rsid w:val="003F3EEB"/>
    <w:rsid w:val="004D5B38"/>
    <w:rsid w:val="0056173D"/>
    <w:rsid w:val="005B6651"/>
    <w:rsid w:val="00615E63"/>
    <w:rsid w:val="00701357"/>
    <w:rsid w:val="007A18C6"/>
    <w:rsid w:val="007C761E"/>
    <w:rsid w:val="00985A5F"/>
    <w:rsid w:val="009C5A5F"/>
    <w:rsid w:val="00A225F6"/>
    <w:rsid w:val="00B2608F"/>
    <w:rsid w:val="00C10DF5"/>
    <w:rsid w:val="00CC613E"/>
    <w:rsid w:val="00D55918"/>
    <w:rsid w:val="00F15406"/>
    <w:rsid w:val="00F5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B7"/>
    <w:pPr>
      <w:spacing w:line="276" w:lineRule="auto"/>
      <w:ind w:firstLine="0"/>
    </w:pPr>
    <w:rPr>
      <w:rFonts w:eastAsia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5E63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5E63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5E63"/>
    <w:pPr>
      <w:keepNext/>
      <w:keepLines/>
      <w:spacing w:before="200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15E63"/>
  </w:style>
  <w:style w:type="paragraph" w:styleId="a4">
    <w:name w:val="List Paragraph"/>
    <w:basedOn w:val="a"/>
    <w:uiPriority w:val="34"/>
    <w:qFormat/>
    <w:rsid w:val="00014EB7"/>
    <w:pPr>
      <w:spacing w:line="240" w:lineRule="auto"/>
      <w:ind w:left="720"/>
      <w:contextualSpacing/>
      <w:jc w:val="left"/>
    </w:pPr>
    <w:rPr>
      <w:rFonts w:eastAsia="Times New Roman"/>
      <w:szCs w:val="24"/>
      <w:lang w:eastAsia="ru-RU"/>
    </w:rPr>
  </w:style>
  <w:style w:type="paragraph" w:customStyle="1" w:styleId="a5">
    <w:name w:val="Стиль"/>
    <w:uiPriority w:val="99"/>
    <w:rsid w:val="00014EB7"/>
    <w:pPr>
      <w:widowControl w:val="0"/>
      <w:overflowPunct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C5A5F"/>
  </w:style>
  <w:style w:type="paragraph" w:customStyle="1" w:styleId="c3">
    <w:name w:val="c3"/>
    <w:basedOn w:val="a"/>
    <w:rsid w:val="009C5A5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9C5A5F"/>
  </w:style>
  <w:style w:type="character" w:customStyle="1" w:styleId="c1">
    <w:name w:val="c1"/>
    <w:basedOn w:val="a0"/>
    <w:rsid w:val="009C5A5F"/>
  </w:style>
  <w:style w:type="character" w:customStyle="1" w:styleId="c6">
    <w:name w:val="c6"/>
    <w:basedOn w:val="a0"/>
    <w:rsid w:val="009C5A5F"/>
  </w:style>
  <w:style w:type="paragraph" w:customStyle="1" w:styleId="c17">
    <w:name w:val="c17"/>
    <w:basedOn w:val="a"/>
    <w:rsid w:val="009C5A5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a6">
    <w:name w:val="Plain Text"/>
    <w:basedOn w:val="a"/>
    <w:link w:val="a7"/>
    <w:rsid w:val="0056173D"/>
    <w:pPr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617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Директор</cp:lastModifiedBy>
  <cp:revision>6</cp:revision>
  <dcterms:created xsi:type="dcterms:W3CDTF">2016-11-07T13:56:00Z</dcterms:created>
  <dcterms:modified xsi:type="dcterms:W3CDTF">2016-11-08T12:52:00Z</dcterms:modified>
</cp:coreProperties>
</file>